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D54" w:rsidRDefault="000B6D54" w:rsidP="000B6D54">
      <w:pPr>
        <w:pStyle w:val="a3"/>
        <w:ind w:left="140" w:firstLine="700"/>
        <w:jc w:val="both"/>
        <w:rPr>
          <w:rStyle w:val="10"/>
          <w:i w:val="0"/>
          <w:color w:val="000000"/>
          <w:sz w:val="24"/>
          <w:szCs w:val="24"/>
          <w:lang w:val="kk-KZ"/>
        </w:rPr>
      </w:pPr>
      <w:r>
        <w:rPr>
          <w:rStyle w:val="10"/>
          <w:i w:val="0"/>
          <w:color w:val="000000"/>
          <w:sz w:val="24"/>
          <w:szCs w:val="24"/>
        </w:rPr>
        <w:t>С</w:t>
      </w:r>
      <w:r>
        <w:rPr>
          <w:rStyle w:val="10"/>
          <w:i w:val="0"/>
          <w:color w:val="000000"/>
          <w:sz w:val="24"/>
          <w:szCs w:val="24"/>
          <w:lang w:val="kk-KZ"/>
        </w:rPr>
        <w:t>ОӨЖ 1</w:t>
      </w:r>
      <w:bookmarkStart w:id="0" w:name="_GoBack"/>
      <w:bookmarkEnd w:id="0"/>
    </w:p>
    <w:p w:rsidR="000B6D54" w:rsidRPr="000B6D54" w:rsidRDefault="000B6D54" w:rsidP="000B6D54">
      <w:pPr>
        <w:pStyle w:val="a3"/>
        <w:ind w:left="140" w:firstLine="700"/>
        <w:jc w:val="both"/>
        <w:rPr>
          <w:rStyle w:val="10"/>
          <w:i w:val="0"/>
          <w:color w:val="000000"/>
          <w:sz w:val="24"/>
          <w:szCs w:val="24"/>
          <w:lang w:val="kk-KZ"/>
        </w:rPr>
      </w:pPr>
    </w:p>
    <w:p w:rsidR="000B6D54" w:rsidRDefault="000B6D54" w:rsidP="000B6D54">
      <w:pPr>
        <w:pStyle w:val="a3"/>
        <w:ind w:left="140" w:firstLine="700"/>
        <w:jc w:val="both"/>
        <w:rPr>
          <w:sz w:val="24"/>
          <w:szCs w:val="24"/>
          <w:lang w:val="kk-KZ"/>
        </w:rPr>
      </w:pPr>
      <w:proofErr w:type="spellStart"/>
      <w:r w:rsidRPr="00366169">
        <w:rPr>
          <w:rStyle w:val="10"/>
          <w:i w:val="0"/>
          <w:color w:val="000000"/>
          <w:sz w:val="24"/>
          <w:szCs w:val="24"/>
        </w:rPr>
        <w:t>Есеп</w:t>
      </w:r>
      <w:proofErr w:type="spellEnd"/>
      <w:r w:rsidRPr="00366169">
        <w:rPr>
          <w:rStyle w:val="10"/>
          <w:i w:val="0"/>
          <w:color w:val="000000"/>
          <w:sz w:val="24"/>
          <w:szCs w:val="24"/>
        </w:rPr>
        <w:t xml:space="preserve"> </w:t>
      </w:r>
      <w:r>
        <w:rPr>
          <w:rStyle w:val="10"/>
          <w:i w:val="0"/>
          <w:color w:val="000000"/>
          <w:sz w:val="24"/>
          <w:szCs w:val="24"/>
          <w:lang w:val="kk-KZ"/>
        </w:rPr>
        <w:t>1.1</w:t>
      </w:r>
      <w:proofErr w:type="gramStart"/>
      <w:r>
        <w:rPr>
          <w:rStyle w:val="10"/>
          <w:i w:val="0"/>
          <w:color w:val="000000"/>
          <w:sz w:val="24"/>
          <w:szCs w:val="24"/>
          <w:lang w:val="kk-KZ"/>
        </w:rPr>
        <w:t xml:space="preserve"> </w:t>
      </w:r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Т</w:t>
      </w:r>
      <w:proofErr w:type="gramEnd"/>
      <w:r w:rsidRPr="00C90538">
        <w:rPr>
          <w:rStyle w:val="1"/>
          <w:color w:val="000000"/>
          <w:sz w:val="24"/>
          <w:szCs w:val="24"/>
          <w:lang w:eastAsia="kk-KZ"/>
        </w:rPr>
        <w:t>өмендегі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кестелердегі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шаруашылық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операциялары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бойынша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шоттар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корреспонденциясын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жазыңыз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>.</w:t>
      </w:r>
    </w:p>
    <w:p w:rsidR="000B6D54" w:rsidRDefault="000B6D54" w:rsidP="000B6D54">
      <w:pPr>
        <w:pStyle w:val="a3"/>
        <w:jc w:val="both"/>
        <w:rPr>
          <w:sz w:val="24"/>
          <w:szCs w:val="24"/>
          <w:lang w:val="kk-KZ"/>
        </w:rPr>
      </w:pPr>
    </w:p>
    <w:p w:rsidR="000B6D54" w:rsidRDefault="000B6D54" w:rsidP="000B6D54">
      <w:pPr>
        <w:pStyle w:val="a3"/>
        <w:jc w:val="both"/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Кесте 1 - </w:t>
      </w:r>
      <w:r w:rsidRPr="00366169"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  <w:t xml:space="preserve">Касса бойынша </w:t>
      </w:r>
      <w:r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  <w:t xml:space="preserve">жүргізілген шаруашылық </w:t>
      </w:r>
      <w:r w:rsidRPr="00366169"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  <w:t>операциялары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6"/>
        <w:gridCol w:w="5791"/>
        <w:gridCol w:w="1276"/>
        <w:gridCol w:w="850"/>
        <w:gridCol w:w="1134"/>
      </w:tblGrid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791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276" w:type="dxa"/>
          </w:tcPr>
          <w:p w:rsidR="000B6D54" w:rsidRPr="00D379E4" w:rsidRDefault="000B6D54" w:rsidP="00CD10DE">
            <w:pPr>
              <w:pStyle w:val="a3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Сомасы, теңге</w:t>
            </w:r>
          </w:p>
        </w:tc>
        <w:tc>
          <w:tcPr>
            <w:tcW w:w="850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134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Кредит</w:t>
            </w: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791" w:type="dxa"/>
          </w:tcPr>
          <w:p w:rsidR="000B6D54" w:rsidRPr="00D379E4" w:rsidRDefault="000B6D5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Сатып алушылардың дебиторлық борыш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кәсіпорынның кассасына кіріске алынды</w:t>
            </w:r>
          </w:p>
        </w:tc>
        <w:tc>
          <w:tcPr>
            <w:tcW w:w="1276" w:type="dxa"/>
          </w:tcPr>
          <w:p w:rsidR="000B6D54" w:rsidRPr="00D379E4" w:rsidRDefault="000B6D54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56800</w:t>
            </w:r>
          </w:p>
        </w:tc>
        <w:tc>
          <w:tcPr>
            <w:tcW w:w="850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791" w:type="dxa"/>
          </w:tcPr>
          <w:p w:rsidR="000B6D54" w:rsidRPr="00D379E4" w:rsidRDefault="000B6D54" w:rsidP="00CD10DE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Еншілес серіктестіктердің берешек ақшалары кәсіпорынның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276" w:type="dxa"/>
          </w:tcPr>
          <w:p w:rsidR="000B6D54" w:rsidRPr="00D379E4" w:rsidRDefault="000B6D54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90500</w:t>
            </w:r>
          </w:p>
        </w:tc>
        <w:tc>
          <w:tcPr>
            <w:tcW w:w="850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791" w:type="dxa"/>
          </w:tcPr>
          <w:p w:rsidR="000B6D54" w:rsidRPr="00D379E4" w:rsidRDefault="000B6D5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Есеп беруге тиісті адамдардың бұрын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аванс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ретінде алған, жұмсалмаған (жұмсалғаннан қалған) ақшалары кәсіпорынның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қайтарылды</w:t>
            </w:r>
          </w:p>
        </w:tc>
        <w:tc>
          <w:tcPr>
            <w:tcW w:w="1276" w:type="dxa"/>
          </w:tcPr>
          <w:p w:rsidR="000B6D54" w:rsidRPr="00D379E4" w:rsidRDefault="000B6D54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15200</w:t>
            </w:r>
          </w:p>
        </w:tc>
        <w:tc>
          <w:tcPr>
            <w:tcW w:w="850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791" w:type="dxa"/>
          </w:tcPr>
          <w:p w:rsidR="000B6D54" w:rsidRPr="00D379E4" w:rsidRDefault="000B6D5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Жұмысшылар мен қызметкерлерге артық төленген еңбекақы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сомасы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кәсіпорынның кассасына қайтарылды</w:t>
            </w:r>
          </w:p>
        </w:tc>
        <w:tc>
          <w:tcPr>
            <w:tcW w:w="1276" w:type="dxa"/>
          </w:tcPr>
          <w:p w:rsidR="000B6D54" w:rsidRPr="00D379E4" w:rsidRDefault="000B6D54" w:rsidP="00CD10DE">
            <w:pPr>
              <w:pStyle w:val="a3"/>
              <w:spacing w:line="230" w:lineRule="exact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5300</w:t>
            </w:r>
          </w:p>
        </w:tc>
        <w:tc>
          <w:tcPr>
            <w:tcW w:w="850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791" w:type="dxa"/>
          </w:tcPr>
          <w:p w:rsidR="000B6D54" w:rsidRPr="00D379E4" w:rsidRDefault="000B6D54" w:rsidP="00CD10DE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Келіп түсуге тиісті жолдағы ақшалар кәсіпорынның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кіріске алынды</w:t>
            </w:r>
          </w:p>
        </w:tc>
        <w:tc>
          <w:tcPr>
            <w:tcW w:w="1276" w:type="dxa"/>
          </w:tcPr>
          <w:p w:rsidR="000B6D54" w:rsidRPr="00D379E4" w:rsidRDefault="000B6D54" w:rsidP="00CD10DE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65000</w:t>
            </w:r>
          </w:p>
        </w:tc>
        <w:tc>
          <w:tcPr>
            <w:tcW w:w="850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5791" w:type="dxa"/>
          </w:tcPr>
          <w:p w:rsidR="000B6D54" w:rsidRPr="00D379E4" w:rsidRDefault="000B6D54" w:rsidP="00CD10DE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Есеп айырысу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шотынан кәсіпорынның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алынған сомалар</w:t>
            </w:r>
          </w:p>
        </w:tc>
        <w:tc>
          <w:tcPr>
            <w:tcW w:w="1276" w:type="dxa"/>
          </w:tcPr>
          <w:p w:rsidR="000B6D54" w:rsidRPr="00D379E4" w:rsidRDefault="000B6D54" w:rsidP="00CD10DE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105000</w:t>
            </w:r>
          </w:p>
        </w:tc>
        <w:tc>
          <w:tcPr>
            <w:tcW w:w="850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5791" w:type="dxa"/>
          </w:tcPr>
          <w:p w:rsidR="000B6D54" w:rsidRPr="00D379E4" w:rsidRDefault="000B6D5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Жарғылық қорды толтыру үшін үлес қосушылардан қолма-қол келіп түскен ақшалар кассаға кіріске алынды</w:t>
            </w:r>
          </w:p>
        </w:tc>
        <w:tc>
          <w:tcPr>
            <w:tcW w:w="1276" w:type="dxa"/>
          </w:tcPr>
          <w:p w:rsidR="000B6D54" w:rsidRPr="00D379E4" w:rsidRDefault="000B6D54" w:rsidP="00CD10DE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100000</w:t>
            </w:r>
          </w:p>
        </w:tc>
        <w:tc>
          <w:tcPr>
            <w:tcW w:w="850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5791" w:type="dxa"/>
          </w:tcPr>
          <w:p w:rsidR="000B6D54" w:rsidRPr="00D379E4" w:rsidRDefault="000B6D5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Банктен несие түрінде алынған сомалар кәсіпорынның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кассасына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кіріске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алынды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(үй-жай салу үшін берілген)</w:t>
            </w:r>
          </w:p>
        </w:tc>
        <w:tc>
          <w:tcPr>
            <w:tcW w:w="1276" w:type="dxa"/>
          </w:tcPr>
          <w:p w:rsidR="000B6D54" w:rsidRPr="00D379E4" w:rsidRDefault="000B6D54" w:rsidP="00CD10DE">
            <w:pPr>
              <w:pStyle w:val="a3"/>
              <w:spacing w:line="230" w:lineRule="exact"/>
              <w:ind w:left="260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250000</w:t>
            </w:r>
          </w:p>
        </w:tc>
        <w:tc>
          <w:tcPr>
            <w:tcW w:w="850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0B6D54" w:rsidRDefault="000B6D54" w:rsidP="000B6D54">
      <w:pPr>
        <w:pStyle w:val="a3"/>
        <w:jc w:val="both"/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</w:pPr>
    </w:p>
    <w:p w:rsidR="000B6D54" w:rsidRDefault="000B6D54" w:rsidP="000B6D54">
      <w:pPr>
        <w:pStyle w:val="a3"/>
        <w:tabs>
          <w:tab w:val="left" w:pos="9354"/>
        </w:tabs>
        <w:jc w:val="both"/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</w:pPr>
      <w:r>
        <w:rPr>
          <w:rStyle w:val="62"/>
          <w:rFonts w:eastAsia="MS Mincho"/>
          <w:b/>
          <w:i/>
          <w:color w:val="000000"/>
          <w:sz w:val="24"/>
          <w:szCs w:val="24"/>
          <w:lang w:val="kk-KZ" w:eastAsia="kk-KZ"/>
        </w:rPr>
        <w:t xml:space="preserve">Кесте 2 </w:t>
      </w:r>
      <w:r w:rsidRPr="00366169">
        <w:rPr>
          <w:rStyle w:val="62"/>
          <w:rFonts w:eastAsia="MS Mincho"/>
          <w:b/>
          <w:i/>
          <w:color w:val="000000"/>
          <w:sz w:val="24"/>
          <w:szCs w:val="24"/>
          <w:lang w:val="kk-KZ" w:eastAsia="kk-KZ"/>
        </w:rPr>
        <w:t xml:space="preserve">-  </w:t>
      </w:r>
      <w:r w:rsidRPr="00366169"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  <w:t xml:space="preserve">Есеп айырысу шотдагы </w:t>
      </w:r>
      <w:r w:rsidRPr="00366169">
        <w:rPr>
          <w:rStyle w:val="62"/>
          <w:rFonts w:eastAsia="MS Mincho"/>
          <w:b/>
          <w:i/>
          <w:color w:val="000000"/>
          <w:sz w:val="24"/>
          <w:szCs w:val="24"/>
          <w:lang w:val="kk-KZ" w:eastAsia="kk-KZ"/>
        </w:rPr>
        <w:t xml:space="preserve">нақты ақшаның қозгалысы </w:t>
      </w:r>
      <w:r w:rsidRPr="00366169"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  <w:t>бойынша орындалатын</w:t>
      </w:r>
      <w:r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  <w:t xml:space="preserve"> </w:t>
      </w:r>
      <w:r w:rsidRPr="00366169">
        <w:rPr>
          <w:rStyle w:val="62"/>
          <w:rFonts w:eastAsia="MS Mincho"/>
          <w:b/>
          <w:i/>
          <w:color w:val="000000"/>
          <w:sz w:val="24"/>
          <w:szCs w:val="24"/>
          <w:lang w:val="kk-KZ" w:eastAsia="kk-KZ"/>
        </w:rPr>
        <w:t xml:space="preserve">бухгалтерлік </w:t>
      </w:r>
      <w:r w:rsidRPr="00366169">
        <w:rPr>
          <w:rStyle w:val="62"/>
          <w:rFonts w:eastAsia="MS Mincho"/>
          <w:b/>
          <w:i/>
          <w:color w:val="000000"/>
          <w:sz w:val="24"/>
          <w:szCs w:val="24"/>
          <w:lang w:val="kk-KZ"/>
        </w:rPr>
        <w:t>жазулар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6"/>
        <w:gridCol w:w="5242"/>
        <w:gridCol w:w="1443"/>
        <w:gridCol w:w="1108"/>
        <w:gridCol w:w="1081"/>
      </w:tblGrid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spacing w:line="230" w:lineRule="exact"/>
              <w:ind w:left="200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5242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443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Сомасы, теңге</w:t>
            </w:r>
          </w:p>
        </w:tc>
        <w:tc>
          <w:tcPr>
            <w:tcW w:w="1108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Дебет</w:t>
            </w:r>
          </w:p>
        </w:tc>
        <w:tc>
          <w:tcPr>
            <w:tcW w:w="1081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Кредит</w:t>
            </w: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5242" w:type="dxa"/>
          </w:tcPr>
          <w:p w:rsidR="000B6D54" w:rsidRPr="00D379E4" w:rsidRDefault="000B6D54" w:rsidP="00CD10DE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Кассадан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нақты ақша қабылданды</w:t>
            </w:r>
          </w:p>
        </w:tc>
        <w:tc>
          <w:tcPr>
            <w:tcW w:w="1443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500000</w:t>
            </w:r>
          </w:p>
        </w:tc>
        <w:tc>
          <w:tcPr>
            <w:tcW w:w="1108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5242" w:type="dxa"/>
          </w:tcPr>
          <w:p w:rsidR="000B6D54" w:rsidRPr="00D379E4" w:rsidRDefault="000B6D5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Сатып алушылар мен тапсырыс берушілерден ақша қаражаты келіп түсті</w:t>
            </w:r>
          </w:p>
        </w:tc>
        <w:tc>
          <w:tcPr>
            <w:tcW w:w="1443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1920000</w:t>
            </w:r>
          </w:p>
        </w:tc>
        <w:tc>
          <w:tcPr>
            <w:tcW w:w="1108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5242" w:type="dxa"/>
          </w:tcPr>
          <w:p w:rsidR="000B6D54" w:rsidRPr="00D379E4" w:rsidRDefault="000B6D5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Жалға берілген негізгі құраладар үшін жал төлемі келіп түсті</w:t>
            </w:r>
          </w:p>
        </w:tc>
        <w:tc>
          <w:tcPr>
            <w:tcW w:w="1443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63000</w:t>
            </w:r>
          </w:p>
        </w:tc>
        <w:tc>
          <w:tcPr>
            <w:tcW w:w="1108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5242" w:type="dxa"/>
          </w:tcPr>
          <w:p w:rsidR="000B6D54" w:rsidRPr="00D379E4" w:rsidRDefault="000B6D54" w:rsidP="00CD10DE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қысқа мерзімді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банк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несиесі қабылданды</w:t>
            </w:r>
          </w:p>
        </w:tc>
        <w:tc>
          <w:tcPr>
            <w:tcW w:w="1443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2000000</w:t>
            </w:r>
          </w:p>
        </w:tc>
        <w:tc>
          <w:tcPr>
            <w:tcW w:w="1108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242" w:type="dxa"/>
          </w:tcPr>
          <w:p w:rsidR="000B6D54" w:rsidRPr="00D379E4" w:rsidRDefault="000B6D54" w:rsidP="00CD10DE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Еншілес серіктестіктердің берешек ақшалары кәсіпорынның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443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150500</w:t>
            </w:r>
          </w:p>
        </w:tc>
        <w:tc>
          <w:tcPr>
            <w:tcW w:w="1108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6</w:t>
            </w:r>
          </w:p>
        </w:tc>
        <w:tc>
          <w:tcPr>
            <w:tcW w:w="5242" w:type="dxa"/>
          </w:tcPr>
          <w:p w:rsidR="000B6D54" w:rsidRPr="00D379E4" w:rsidRDefault="000B6D54" w:rsidP="00CD10DE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Жарғылық қорды толтыру үшін үлес қосушылардан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келіп түскен ақшалар</w:t>
            </w:r>
          </w:p>
        </w:tc>
        <w:tc>
          <w:tcPr>
            <w:tcW w:w="1443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156500</w:t>
            </w:r>
          </w:p>
        </w:tc>
        <w:tc>
          <w:tcPr>
            <w:tcW w:w="1108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5242" w:type="dxa"/>
          </w:tcPr>
          <w:p w:rsidR="000B6D54" w:rsidRPr="00D379E4" w:rsidRDefault="000B6D54" w:rsidP="00CD10DE">
            <w:pPr>
              <w:pStyle w:val="a3"/>
              <w:spacing w:line="278" w:lineRule="exact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Келіп түсуге тиісті жолдағы ақшалар кәсіпорынның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>қабылданды</w:t>
            </w:r>
          </w:p>
        </w:tc>
        <w:tc>
          <w:tcPr>
            <w:tcW w:w="1443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t>65000</w:t>
            </w:r>
          </w:p>
        </w:tc>
        <w:tc>
          <w:tcPr>
            <w:tcW w:w="1108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  <w:tr w:rsidR="000B6D54" w:rsidRPr="00D379E4" w:rsidTr="00CD10DE">
        <w:tc>
          <w:tcPr>
            <w:tcW w:w="696" w:type="dxa"/>
          </w:tcPr>
          <w:p w:rsidR="000B6D54" w:rsidRPr="00D379E4" w:rsidRDefault="000B6D54" w:rsidP="00CD10DE">
            <w:pPr>
              <w:pStyle w:val="a3"/>
              <w:tabs>
                <w:tab w:val="left" w:pos="426"/>
              </w:tabs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  <w:r w:rsidRPr="00D379E4"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  <w:t>8</w:t>
            </w:r>
          </w:p>
        </w:tc>
        <w:tc>
          <w:tcPr>
            <w:tcW w:w="5242" w:type="dxa"/>
          </w:tcPr>
          <w:p w:rsidR="000B6D54" w:rsidRPr="00D379E4" w:rsidRDefault="000B6D54" w:rsidP="00CD10DE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Банктен несие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түрінде алынған ұзақ мерзімді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сомалар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t xml:space="preserve">кәсіпорынның </w:t>
            </w:r>
            <w:r w:rsidRPr="00D379E4">
              <w:rPr>
                <w:rStyle w:val="1"/>
                <w:color w:val="000000"/>
                <w:sz w:val="24"/>
                <w:szCs w:val="24"/>
                <w:lang w:val="kk-KZ"/>
              </w:rPr>
              <w:t xml:space="preserve">есеп айырысу шотына </w:t>
            </w:r>
            <w:r w:rsidRPr="00D379E4">
              <w:rPr>
                <w:rStyle w:val="1"/>
                <w:color w:val="000000"/>
                <w:sz w:val="24"/>
                <w:szCs w:val="24"/>
                <w:lang w:val="kk-KZ" w:eastAsia="kk-KZ"/>
              </w:rPr>
              <w:lastRenderedPageBreak/>
              <w:t>келіп түсті</w:t>
            </w:r>
          </w:p>
        </w:tc>
        <w:tc>
          <w:tcPr>
            <w:tcW w:w="1443" w:type="dxa"/>
          </w:tcPr>
          <w:p w:rsidR="000B6D54" w:rsidRPr="00D379E4" w:rsidRDefault="000B6D54" w:rsidP="00CD10DE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r w:rsidRPr="00D379E4">
              <w:rPr>
                <w:rStyle w:val="1"/>
                <w:color w:val="000000"/>
                <w:sz w:val="24"/>
                <w:szCs w:val="24"/>
                <w:lang w:eastAsia="kk-KZ"/>
              </w:rPr>
              <w:lastRenderedPageBreak/>
              <w:t>250000</w:t>
            </w:r>
          </w:p>
        </w:tc>
        <w:tc>
          <w:tcPr>
            <w:tcW w:w="1108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081" w:type="dxa"/>
          </w:tcPr>
          <w:p w:rsidR="000B6D54" w:rsidRPr="00D379E4" w:rsidRDefault="000B6D54" w:rsidP="00CD10DE">
            <w:pPr>
              <w:pStyle w:val="a3"/>
              <w:jc w:val="both"/>
              <w:rPr>
                <w:rStyle w:val="62"/>
                <w:rFonts w:eastAsia="MS Mincho"/>
                <w:b/>
                <w:i/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0B6D54" w:rsidRDefault="000B6D54" w:rsidP="000B6D54">
      <w:pPr>
        <w:pStyle w:val="61"/>
        <w:shd w:val="clear" w:color="auto" w:fill="auto"/>
        <w:spacing w:after="0" w:line="240" w:lineRule="auto"/>
        <w:jc w:val="center"/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</w:pPr>
      <w:r w:rsidRPr="00366169"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  <w:lastRenderedPageBreak/>
        <w:t xml:space="preserve">Өз білімін </w:t>
      </w:r>
      <w:r w:rsidRPr="00366169">
        <w:rPr>
          <w:rStyle w:val="62"/>
          <w:rFonts w:eastAsia="MS Mincho"/>
          <w:b w:val="0"/>
          <w:color w:val="000000"/>
          <w:sz w:val="24"/>
          <w:szCs w:val="24"/>
          <w:lang w:val="kk-KZ"/>
        </w:rPr>
        <w:t xml:space="preserve">тексеруге арналган </w:t>
      </w:r>
      <w:r w:rsidRPr="00366169"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  <w:t>сұрақтар:</w:t>
      </w:r>
    </w:p>
    <w:p w:rsidR="000B6D54" w:rsidRPr="00366169" w:rsidRDefault="000B6D54" w:rsidP="000B6D54">
      <w:pPr>
        <w:pStyle w:val="61"/>
        <w:shd w:val="clear" w:color="auto" w:fill="auto"/>
        <w:spacing w:after="0" w:line="240" w:lineRule="auto"/>
        <w:ind w:left="2480"/>
        <w:jc w:val="both"/>
        <w:rPr>
          <w:b w:val="0"/>
          <w:sz w:val="24"/>
          <w:szCs w:val="24"/>
          <w:lang w:val="kk-KZ"/>
        </w:rPr>
      </w:pPr>
    </w:p>
    <w:p w:rsidR="000B6D54" w:rsidRPr="00C90538" w:rsidRDefault="000B6D54" w:rsidP="000B6D54">
      <w:pPr>
        <w:pStyle w:val="a3"/>
        <w:widowControl w:val="0"/>
        <w:numPr>
          <w:ilvl w:val="0"/>
          <w:numId w:val="1"/>
        </w:numPr>
        <w:tabs>
          <w:tab w:val="left" w:pos="326"/>
          <w:tab w:val="left" w:pos="851"/>
        </w:tabs>
        <w:ind w:firstLine="567"/>
        <w:jc w:val="both"/>
        <w:rPr>
          <w:sz w:val="24"/>
          <w:szCs w:val="24"/>
        </w:rPr>
      </w:pP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Ағымдағы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активтерге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сипаттама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беріңіз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>.</w:t>
      </w:r>
    </w:p>
    <w:p w:rsidR="000B6D54" w:rsidRPr="00C90538" w:rsidRDefault="000B6D54" w:rsidP="000B6D54">
      <w:pPr>
        <w:pStyle w:val="a3"/>
        <w:widowControl w:val="0"/>
        <w:numPr>
          <w:ilvl w:val="0"/>
          <w:numId w:val="1"/>
        </w:numPr>
        <w:tabs>
          <w:tab w:val="left" w:pos="355"/>
          <w:tab w:val="left" w:pos="851"/>
        </w:tabs>
        <w:spacing w:line="274" w:lineRule="exact"/>
        <w:ind w:left="120" w:firstLine="447"/>
        <w:jc w:val="both"/>
        <w:rPr>
          <w:sz w:val="24"/>
          <w:szCs w:val="24"/>
        </w:rPr>
      </w:pP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Ағымдағы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активтер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кандай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proofErr w:type="gramStart"/>
      <w:r w:rsidRPr="00C90538">
        <w:rPr>
          <w:rStyle w:val="1"/>
          <w:color w:val="000000"/>
          <w:sz w:val="24"/>
          <w:szCs w:val="24"/>
          <w:lang w:eastAsia="kk-KZ"/>
        </w:rPr>
        <w:t>топтар</w:t>
      </w:r>
      <w:proofErr w:type="gramEnd"/>
      <w:r w:rsidRPr="00C90538">
        <w:rPr>
          <w:rStyle w:val="1"/>
          <w:color w:val="000000"/>
          <w:sz w:val="24"/>
          <w:szCs w:val="24"/>
          <w:lang w:eastAsia="kk-KZ"/>
        </w:rPr>
        <w:t>ға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жіктеледі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>?</w:t>
      </w:r>
    </w:p>
    <w:p w:rsidR="000B6D54" w:rsidRPr="00C90538" w:rsidRDefault="000B6D54" w:rsidP="000B6D54">
      <w:pPr>
        <w:pStyle w:val="a3"/>
        <w:widowControl w:val="0"/>
        <w:numPr>
          <w:ilvl w:val="0"/>
          <w:numId w:val="1"/>
        </w:numPr>
        <w:tabs>
          <w:tab w:val="left" w:pos="350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r w:rsidRPr="00C90538">
        <w:rPr>
          <w:rStyle w:val="1"/>
          <w:color w:val="000000"/>
          <w:sz w:val="24"/>
          <w:szCs w:val="24"/>
        </w:rPr>
        <w:t xml:space="preserve">Касса </w:t>
      </w:r>
      <w:proofErr w:type="spellStart"/>
      <w:r w:rsidRPr="00C90538">
        <w:rPr>
          <w:rStyle w:val="1"/>
          <w:color w:val="000000"/>
          <w:sz w:val="24"/>
          <w:szCs w:val="24"/>
        </w:rPr>
        <w:t>операциялары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бастапқы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құжаттар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негізінде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жұзеге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асырылады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>?</w:t>
      </w:r>
    </w:p>
    <w:p w:rsidR="000B6D54" w:rsidRPr="00C90538" w:rsidRDefault="000B6D54" w:rsidP="000B6D54">
      <w:pPr>
        <w:pStyle w:val="a3"/>
        <w:widowControl w:val="0"/>
        <w:numPr>
          <w:ilvl w:val="0"/>
          <w:numId w:val="1"/>
        </w:numPr>
        <w:tabs>
          <w:tab w:val="left" w:pos="346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Есеп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айрысу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шотын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ашу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үшін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банкке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құжаттар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ұсынылуға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тиі</w:t>
      </w:r>
      <w:proofErr w:type="gramStart"/>
      <w:r w:rsidRPr="00C90538">
        <w:rPr>
          <w:rStyle w:val="1"/>
          <w:color w:val="000000"/>
          <w:sz w:val="24"/>
          <w:szCs w:val="24"/>
          <w:lang w:eastAsia="kk-KZ"/>
        </w:rPr>
        <w:t>ст</w:t>
      </w:r>
      <w:proofErr w:type="gramEnd"/>
      <w:r w:rsidRPr="00C90538">
        <w:rPr>
          <w:rStyle w:val="1"/>
          <w:color w:val="000000"/>
          <w:sz w:val="24"/>
          <w:szCs w:val="24"/>
          <w:lang w:eastAsia="kk-KZ"/>
        </w:rPr>
        <w:t>і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>?</w:t>
      </w:r>
    </w:p>
    <w:p w:rsidR="000B6D54" w:rsidRPr="00C90538" w:rsidRDefault="000B6D54" w:rsidP="000B6D54">
      <w:pPr>
        <w:pStyle w:val="a3"/>
        <w:widowControl w:val="0"/>
        <w:numPr>
          <w:ilvl w:val="0"/>
          <w:numId w:val="1"/>
        </w:numPr>
        <w:tabs>
          <w:tab w:val="left" w:pos="350"/>
          <w:tab w:val="left" w:pos="851"/>
        </w:tabs>
        <w:spacing w:line="274" w:lineRule="exact"/>
        <w:ind w:firstLine="567"/>
        <w:jc w:val="both"/>
        <w:rPr>
          <w:sz w:val="24"/>
          <w:szCs w:val="24"/>
        </w:rPr>
      </w:pP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Нақ</w:t>
      </w:r>
      <w:proofErr w:type="gramStart"/>
      <w:r w:rsidRPr="00C90538">
        <w:rPr>
          <w:rStyle w:val="1"/>
          <w:color w:val="000000"/>
          <w:sz w:val="24"/>
          <w:szCs w:val="24"/>
          <w:lang w:eastAsia="kk-KZ"/>
        </w:rPr>
        <w:t>ты</w:t>
      </w:r>
      <w:proofErr w:type="spellEnd"/>
      <w:proofErr w:type="gram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ақшасыз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есеп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айырысу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нысандарын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атаңыз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>.</w:t>
      </w:r>
    </w:p>
    <w:p w:rsidR="000B6D54" w:rsidRPr="00C90538" w:rsidRDefault="000B6D54" w:rsidP="000B6D54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C90538">
        <w:rPr>
          <w:rStyle w:val="1"/>
          <w:color w:val="000000"/>
          <w:sz w:val="24"/>
          <w:szCs w:val="24"/>
          <w:lang w:eastAsia="kk-KZ"/>
        </w:rPr>
        <w:t xml:space="preserve">6.Чек </w:t>
      </w:r>
      <w:proofErr w:type="spellStart"/>
      <w:r w:rsidRPr="00C90538">
        <w:rPr>
          <w:rStyle w:val="1"/>
          <w:color w:val="000000"/>
          <w:sz w:val="24"/>
          <w:szCs w:val="24"/>
        </w:rPr>
        <w:t>бойынша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есеп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айырысудың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мазмұнын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ашыңыз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>.</w:t>
      </w:r>
    </w:p>
    <w:p w:rsidR="000B6D54" w:rsidRPr="00C90538" w:rsidRDefault="000B6D54" w:rsidP="000B6D54">
      <w:pPr>
        <w:pStyle w:val="a3"/>
        <w:widowControl w:val="0"/>
        <w:tabs>
          <w:tab w:val="left" w:pos="426"/>
          <w:tab w:val="left" w:pos="851"/>
        </w:tabs>
        <w:spacing w:line="274" w:lineRule="exact"/>
        <w:ind w:left="567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  <w:lang w:val="kk-KZ" w:eastAsia="kk-KZ"/>
        </w:rPr>
        <w:t xml:space="preserve">7.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Валюталық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шот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бойынша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операциялардың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ерекшелігі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неде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>?</w:t>
      </w:r>
    </w:p>
    <w:p w:rsidR="000B6D54" w:rsidRPr="00C90538" w:rsidRDefault="000B6D54" w:rsidP="000B6D54">
      <w:pPr>
        <w:pStyle w:val="a3"/>
        <w:widowControl w:val="0"/>
        <w:tabs>
          <w:tab w:val="left" w:pos="426"/>
          <w:tab w:val="left" w:pos="851"/>
        </w:tabs>
        <w:spacing w:line="274" w:lineRule="exact"/>
        <w:ind w:left="567"/>
        <w:jc w:val="both"/>
        <w:rPr>
          <w:sz w:val="24"/>
          <w:szCs w:val="24"/>
        </w:rPr>
      </w:pPr>
      <w:r>
        <w:rPr>
          <w:rStyle w:val="1"/>
          <w:color w:val="000000"/>
          <w:sz w:val="24"/>
          <w:szCs w:val="24"/>
          <w:lang w:val="kk-KZ" w:eastAsia="kk-KZ"/>
        </w:rPr>
        <w:t xml:space="preserve">8.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Бағамдық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ab/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айырмашылық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</w:rPr>
        <w:t>деген</w:t>
      </w:r>
      <w:proofErr w:type="spellEnd"/>
      <w:r w:rsidRPr="00C90538">
        <w:rPr>
          <w:rStyle w:val="1"/>
          <w:color w:val="000000"/>
          <w:sz w:val="24"/>
          <w:szCs w:val="24"/>
        </w:rPr>
        <w:t xml:space="preserve"> не?</w:t>
      </w:r>
    </w:p>
    <w:p w:rsidR="000B6D54" w:rsidRPr="00C90538" w:rsidRDefault="000B6D54" w:rsidP="000B6D54">
      <w:pPr>
        <w:pStyle w:val="a3"/>
        <w:tabs>
          <w:tab w:val="left" w:pos="851"/>
        </w:tabs>
        <w:ind w:firstLine="567"/>
        <w:jc w:val="both"/>
        <w:rPr>
          <w:sz w:val="24"/>
          <w:szCs w:val="24"/>
        </w:rPr>
      </w:pPr>
      <w:r w:rsidRPr="00C90538">
        <w:rPr>
          <w:rStyle w:val="1"/>
          <w:color w:val="000000"/>
          <w:sz w:val="24"/>
          <w:szCs w:val="24"/>
          <w:lang w:eastAsia="kk-KZ"/>
        </w:rPr>
        <w:t xml:space="preserve">9.Оң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теріс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бағамдық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айырмашылықтардың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мәні</w:t>
      </w:r>
      <w:proofErr w:type="gramStart"/>
      <w:r w:rsidRPr="00C90538">
        <w:rPr>
          <w:rStyle w:val="1"/>
          <w:color w:val="000000"/>
          <w:sz w:val="24"/>
          <w:szCs w:val="24"/>
          <w:lang w:eastAsia="kk-KZ"/>
        </w:rPr>
        <w:t>н</w:t>
      </w:r>
      <w:proofErr w:type="spellEnd"/>
      <w:proofErr w:type="gramEnd"/>
      <w:r w:rsidRPr="00C90538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C90538">
        <w:rPr>
          <w:rStyle w:val="1"/>
          <w:color w:val="000000"/>
          <w:sz w:val="24"/>
          <w:szCs w:val="24"/>
          <w:lang w:eastAsia="kk-KZ"/>
        </w:rPr>
        <w:t>тұсіндіріңіз</w:t>
      </w:r>
      <w:proofErr w:type="spellEnd"/>
      <w:r w:rsidRPr="00C90538">
        <w:rPr>
          <w:rStyle w:val="1"/>
          <w:color w:val="000000"/>
          <w:sz w:val="24"/>
          <w:szCs w:val="24"/>
          <w:lang w:eastAsia="kk-KZ"/>
        </w:rPr>
        <w:t>.</w:t>
      </w:r>
    </w:p>
    <w:p w:rsidR="000B6D54" w:rsidRDefault="000B6D54" w:rsidP="000B6D54">
      <w:pPr>
        <w:pStyle w:val="a3"/>
        <w:widowControl w:val="0"/>
        <w:tabs>
          <w:tab w:val="left" w:pos="426"/>
          <w:tab w:val="left" w:pos="851"/>
          <w:tab w:val="left" w:pos="993"/>
        </w:tabs>
        <w:spacing w:line="274" w:lineRule="exact"/>
        <w:jc w:val="both"/>
        <w:rPr>
          <w:rStyle w:val="1"/>
          <w:color w:val="000000"/>
          <w:sz w:val="24"/>
          <w:szCs w:val="24"/>
          <w:lang w:val="kk-KZ" w:eastAsia="kk-KZ"/>
        </w:rPr>
      </w:pPr>
      <w:r>
        <w:rPr>
          <w:rStyle w:val="1"/>
          <w:color w:val="000000"/>
          <w:sz w:val="24"/>
          <w:szCs w:val="24"/>
          <w:lang w:val="kk-KZ" w:eastAsia="kk-KZ"/>
        </w:rPr>
        <w:tab/>
        <w:t xml:space="preserve">  10.</w:t>
      </w:r>
      <w:r w:rsidRPr="00A06A4F">
        <w:rPr>
          <w:rStyle w:val="1"/>
          <w:color w:val="000000"/>
          <w:sz w:val="24"/>
          <w:szCs w:val="24"/>
          <w:lang w:val="kk-KZ" w:eastAsia="kk-KZ"/>
        </w:rPr>
        <w:t>Ақша</w:t>
      </w:r>
      <w:r w:rsidRPr="00A06A4F">
        <w:rPr>
          <w:rStyle w:val="1"/>
          <w:color w:val="000000"/>
          <w:sz w:val="24"/>
          <w:szCs w:val="24"/>
          <w:lang w:val="kk-KZ" w:eastAsia="kk-KZ"/>
        </w:rPr>
        <w:tab/>
        <w:t>қаражаттарының қозғалысына ішкі бақылау жасаудың мазмұнын ашып көрсетіңіз?</w:t>
      </w:r>
    </w:p>
    <w:p w:rsidR="000B6D54" w:rsidRDefault="000B6D54" w:rsidP="000B6D54">
      <w:pPr>
        <w:pStyle w:val="a3"/>
        <w:widowControl w:val="0"/>
        <w:tabs>
          <w:tab w:val="left" w:pos="426"/>
          <w:tab w:val="left" w:pos="851"/>
          <w:tab w:val="left" w:pos="993"/>
        </w:tabs>
        <w:spacing w:line="274" w:lineRule="exact"/>
        <w:jc w:val="both"/>
        <w:rPr>
          <w:rStyle w:val="1"/>
          <w:color w:val="000000"/>
          <w:sz w:val="24"/>
          <w:szCs w:val="24"/>
          <w:lang w:val="kk-KZ" w:eastAsia="kk-KZ"/>
        </w:rPr>
      </w:pPr>
    </w:p>
    <w:p w:rsidR="00873873" w:rsidRPr="000B6D54" w:rsidRDefault="00873873">
      <w:pPr>
        <w:rPr>
          <w:lang w:val="kk-KZ"/>
        </w:rPr>
      </w:pPr>
    </w:p>
    <w:sectPr w:rsidR="00873873" w:rsidRPr="000B6D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7"/>
    <w:multiLevelType w:val="multilevel"/>
    <w:tmpl w:val="0000006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D54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B6D5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6D54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0B6D5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0B6D54"/>
    <w:rPr>
      <w:sz w:val="28"/>
    </w:rPr>
  </w:style>
  <w:style w:type="character" w:customStyle="1" w:styleId="6">
    <w:name w:val="Основной текст (6)_"/>
    <w:link w:val="61"/>
    <w:uiPriority w:val="99"/>
    <w:rsid w:val="000B6D54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0B6D54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0B6D54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0">
    <w:name w:val="Основной текст + Полужирный1"/>
    <w:aliases w:val="Курсив1"/>
    <w:uiPriority w:val="99"/>
    <w:rsid w:val="000B6D54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6D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B6D54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0B6D5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uiPriority w:val="99"/>
    <w:rsid w:val="000B6D54"/>
    <w:rPr>
      <w:sz w:val="28"/>
    </w:rPr>
  </w:style>
  <w:style w:type="character" w:customStyle="1" w:styleId="6">
    <w:name w:val="Основной текст (6)_"/>
    <w:link w:val="61"/>
    <w:uiPriority w:val="99"/>
    <w:rsid w:val="000B6D54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0B6D54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0B6D54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  <w:style w:type="character" w:customStyle="1" w:styleId="10">
    <w:name w:val="Основной текст + Полужирный1"/>
    <w:aliases w:val="Курсив1"/>
    <w:uiPriority w:val="99"/>
    <w:rsid w:val="000B6D54"/>
    <w:rPr>
      <w:rFonts w:ascii="Times New Roman" w:hAnsi="Times New Roman" w:cs="Times New Roman"/>
      <w:b/>
      <w:bCs/>
      <w:i/>
      <w:iCs/>
      <w:sz w:val="23"/>
      <w:szCs w:val="23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2019-09-23T03:17:00Z</dcterms:created>
  <dcterms:modified xsi:type="dcterms:W3CDTF">2019-09-23T03:18:00Z</dcterms:modified>
</cp:coreProperties>
</file>